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1" w:rsidRDefault="00CA4C71">
      <w:pPr>
        <w:rPr>
          <w:sz w:val="24"/>
          <w:szCs w:val="24"/>
        </w:rPr>
      </w:pPr>
    </w:p>
    <w:p w:rsidR="00E545B0" w:rsidRDefault="00E545B0">
      <w:pPr>
        <w:rPr>
          <w:sz w:val="24"/>
          <w:szCs w:val="24"/>
        </w:rPr>
      </w:pPr>
    </w:p>
    <w:p w:rsidR="00E61E2D" w:rsidRDefault="00E61E2D">
      <w:pPr>
        <w:rPr>
          <w:sz w:val="24"/>
          <w:szCs w:val="24"/>
        </w:rPr>
      </w:pPr>
    </w:p>
    <w:p w:rsidR="00A920B5" w:rsidRDefault="00A920B5">
      <w:pPr>
        <w:rPr>
          <w:sz w:val="24"/>
          <w:szCs w:val="24"/>
        </w:rPr>
      </w:pPr>
    </w:p>
    <w:p w:rsidR="00A920B5" w:rsidRPr="00291239" w:rsidRDefault="00A920B5">
      <w:pPr>
        <w:rPr>
          <w:sz w:val="24"/>
          <w:szCs w:val="24"/>
        </w:rPr>
      </w:pPr>
    </w:p>
    <w:p w:rsidR="00BC755B" w:rsidRDefault="00CA4C71" w:rsidP="00301E34">
      <w:pPr>
        <w:jc w:val="center"/>
        <w:rPr>
          <w:rFonts w:ascii="Bookman Old Style" w:hAnsi="Bookman Old Style"/>
          <w:color w:val="808080" w:themeColor="background1" w:themeShade="80"/>
          <w:sz w:val="64"/>
          <w:szCs w:val="64"/>
        </w:rPr>
      </w:pPr>
      <w:r w:rsidRPr="0060233F">
        <w:rPr>
          <w:rFonts w:ascii="Bookman Old Style" w:hAnsi="Bookman Old Style"/>
          <w:color w:val="808080" w:themeColor="background1" w:themeShade="80"/>
          <w:sz w:val="64"/>
          <w:szCs w:val="64"/>
        </w:rPr>
        <w:t>Kochkurs</w:t>
      </w:r>
    </w:p>
    <w:p w:rsidR="00301E34" w:rsidRDefault="00102F7D" w:rsidP="00301E34">
      <w:pPr>
        <w:jc w:val="center"/>
        <w:rPr>
          <w:rFonts w:ascii="Bookman Old Style" w:hAnsi="Bookman Old Style"/>
          <w:color w:val="808080" w:themeColor="background1" w:themeShade="80"/>
          <w:sz w:val="64"/>
          <w:szCs w:val="64"/>
        </w:rPr>
      </w:pPr>
      <w:r>
        <w:rPr>
          <w:rFonts w:ascii="Bookman Old Style" w:hAnsi="Bookman Old Style"/>
          <w:color w:val="808080" w:themeColor="background1" w:themeShade="80"/>
          <w:sz w:val="64"/>
          <w:szCs w:val="64"/>
        </w:rPr>
        <w:t>Festlich feine Küche</w:t>
      </w:r>
    </w:p>
    <w:p w:rsidR="00AC5E75" w:rsidRPr="00AC5E75" w:rsidRDefault="00AC5E75" w:rsidP="00301E34">
      <w:pPr>
        <w:jc w:val="center"/>
        <w:rPr>
          <w:rFonts w:ascii="Bookman Old Style" w:hAnsi="Bookman Old Style"/>
          <w:color w:val="808080" w:themeColor="background1" w:themeShade="80"/>
        </w:rPr>
      </w:pPr>
    </w:p>
    <w:p w:rsidR="00703CEB" w:rsidRPr="00BE575C" w:rsidRDefault="00703CEB" w:rsidP="00703CEB">
      <w:pPr>
        <w:rPr>
          <w:color w:val="808080" w:themeColor="background1" w:themeShade="80"/>
          <w:sz w:val="24"/>
          <w:szCs w:val="24"/>
        </w:rPr>
      </w:pPr>
      <w:r w:rsidRPr="00BE575C">
        <w:rPr>
          <w:color w:val="808080" w:themeColor="background1" w:themeShade="80"/>
          <w:sz w:val="24"/>
          <w:szCs w:val="24"/>
        </w:rPr>
        <w:t xml:space="preserve">Mit gutem Gewissen </w:t>
      </w:r>
      <w:r>
        <w:rPr>
          <w:color w:val="808080" w:themeColor="background1" w:themeShade="80"/>
          <w:sz w:val="24"/>
          <w:szCs w:val="24"/>
        </w:rPr>
        <w:t xml:space="preserve">Ihre </w:t>
      </w:r>
      <w:r w:rsidRPr="00BE575C">
        <w:rPr>
          <w:color w:val="808080" w:themeColor="background1" w:themeShade="80"/>
          <w:sz w:val="24"/>
          <w:szCs w:val="24"/>
        </w:rPr>
        <w:t xml:space="preserve">Gäste verwöhnen. </w:t>
      </w:r>
      <w:r>
        <w:rPr>
          <w:color w:val="808080" w:themeColor="background1" w:themeShade="80"/>
          <w:sz w:val="24"/>
          <w:szCs w:val="24"/>
        </w:rPr>
        <w:br/>
      </w:r>
      <w:r w:rsidRPr="00BE575C">
        <w:rPr>
          <w:color w:val="808080" w:themeColor="background1" w:themeShade="80"/>
          <w:sz w:val="24"/>
          <w:szCs w:val="24"/>
        </w:rPr>
        <w:t xml:space="preserve">Die Weihnachtszeit steht vor der Türe und wir wollen unser Gäste natürlich mit himmlischen Köstlichkeiten verwöhnen. Nach so einem Festmahl fühlt man sich </w:t>
      </w:r>
      <w:r>
        <w:rPr>
          <w:color w:val="808080" w:themeColor="background1" w:themeShade="80"/>
          <w:sz w:val="24"/>
          <w:szCs w:val="24"/>
        </w:rPr>
        <w:t xml:space="preserve">nur leider </w:t>
      </w:r>
      <w:r w:rsidRPr="00BE575C">
        <w:rPr>
          <w:color w:val="808080" w:themeColor="background1" w:themeShade="80"/>
          <w:sz w:val="24"/>
          <w:szCs w:val="24"/>
        </w:rPr>
        <w:t xml:space="preserve">oft zum </w:t>
      </w:r>
      <w:r w:rsidR="00AC5E75">
        <w:rPr>
          <w:color w:val="808080" w:themeColor="background1" w:themeShade="80"/>
          <w:sz w:val="24"/>
          <w:szCs w:val="24"/>
        </w:rPr>
        <w:t>Platzen voll und</w:t>
      </w:r>
      <w:r w:rsidRPr="00BE575C">
        <w:rPr>
          <w:color w:val="808080" w:themeColor="background1" w:themeShade="80"/>
          <w:sz w:val="24"/>
          <w:szCs w:val="24"/>
        </w:rPr>
        <w:t xml:space="preserve"> auch 3kg schwerer. </w:t>
      </w:r>
      <w:r>
        <w:rPr>
          <w:color w:val="808080" w:themeColor="background1" w:themeShade="80"/>
          <w:sz w:val="24"/>
          <w:szCs w:val="24"/>
        </w:rPr>
        <w:br/>
      </w:r>
      <w:r w:rsidRPr="00BE575C">
        <w:rPr>
          <w:color w:val="808080" w:themeColor="background1" w:themeShade="80"/>
          <w:sz w:val="24"/>
          <w:szCs w:val="24"/>
        </w:rPr>
        <w:t xml:space="preserve">Erleben und entdecken Sie </w:t>
      </w:r>
      <w:r>
        <w:rPr>
          <w:color w:val="808080" w:themeColor="background1" w:themeShade="80"/>
          <w:sz w:val="24"/>
          <w:szCs w:val="24"/>
        </w:rPr>
        <w:t>mit uns</w:t>
      </w:r>
      <w:r w:rsidRPr="00BE575C">
        <w:rPr>
          <w:color w:val="808080" w:themeColor="background1" w:themeShade="80"/>
          <w:sz w:val="24"/>
          <w:szCs w:val="24"/>
        </w:rPr>
        <w:t xml:space="preserve">, wie </w:t>
      </w:r>
      <w:r>
        <w:rPr>
          <w:color w:val="808080" w:themeColor="background1" w:themeShade="80"/>
          <w:sz w:val="24"/>
          <w:szCs w:val="24"/>
        </w:rPr>
        <w:t xml:space="preserve">fein </w:t>
      </w:r>
      <w:r w:rsidRPr="00BE575C">
        <w:rPr>
          <w:color w:val="808080" w:themeColor="background1" w:themeShade="80"/>
          <w:sz w:val="24"/>
          <w:szCs w:val="24"/>
        </w:rPr>
        <w:t>ein Fest-Me</w:t>
      </w:r>
      <w:r>
        <w:rPr>
          <w:color w:val="808080" w:themeColor="background1" w:themeShade="80"/>
          <w:sz w:val="24"/>
          <w:szCs w:val="24"/>
        </w:rPr>
        <w:t>nü</w:t>
      </w:r>
      <w:r w:rsidRPr="00BE575C">
        <w:rPr>
          <w:color w:val="808080" w:themeColor="background1" w:themeShade="80"/>
          <w:sz w:val="24"/>
          <w:szCs w:val="24"/>
        </w:rPr>
        <w:t xml:space="preserve"> aussehen und schmecken kann, dass Ihre Gäste kulinarisch </w:t>
      </w:r>
      <w:proofErr w:type="gramStart"/>
      <w:r w:rsidRPr="00BE575C">
        <w:rPr>
          <w:color w:val="808080" w:themeColor="background1" w:themeShade="80"/>
          <w:sz w:val="24"/>
          <w:szCs w:val="24"/>
        </w:rPr>
        <w:t>verzaubert</w:t>
      </w:r>
      <w:proofErr w:type="gramEnd"/>
      <w:r w:rsidRPr="00BE575C">
        <w:rPr>
          <w:color w:val="808080" w:themeColor="background1" w:themeShade="80"/>
          <w:sz w:val="24"/>
          <w:szCs w:val="24"/>
        </w:rPr>
        <w:t xml:space="preserve"> und </w:t>
      </w:r>
      <w:r>
        <w:rPr>
          <w:color w:val="808080" w:themeColor="background1" w:themeShade="80"/>
          <w:sz w:val="24"/>
          <w:szCs w:val="24"/>
        </w:rPr>
        <w:t>das</w:t>
      </w:r>
      <w:r w:rsidR="00AC5E75">
        <w:rPr>
          <w:color w:val="808080" w:themeColor="background1" w:themeShade="80"/>
          <w:sz w:val="24"/>
          <w:szCs w:val="24"/>
        </w:rPr>
        <w:t>s</w:t>
      </w:r>
      <w:r>
        <w:rPr>
          <w:color w:val="808080" w:themeColor="background1" w:themeShade="80"/>
          <w:sz w:val="24"/>
          <w:szCs w:val="24"/>
        </w:rPr>
        <w:t xml:space="preserve"> jeder mit gutem Gewissen geniessen kann.</w:t>
      </w:r>
    </w:p>
    <w:p w:rsidR="00F309F5" w:rsidRPr="007641BB" w:rsidRDefault="00F309F5" w:rsidP="00CB6F0A">
      <w:pPr>
        <w:jc w:val="both"/>
        <w:rPr>
          <w:sz w:val="16"/>
          <w:szCs w:val="16"/>
        </w:rPr>
      </w:pP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Wann:</w:t>
      </w:r>
      <w:r w:rsidRPr="0077053E">
        <w:rPr>
          <w:color w:val="808080" w:themeColor="background1" w:themeShade="80"/>
          <w:sz w:val="28"/>
          <w:szCs w:val="28"/>
        </w:rPr>
        <w:tab/>
      </w:r>
      <w:bookmarkStart w:id="0" w:name="_GoBack"/>
      <w:bookmarkEnd w:id="0"/>
      <w:r w:rsidR="00703CEB">
        <w:rPr>
          <w:color w:val="808080" w:themeColor="background1" w:themeShade="80"/>
          <w:sz w:val="28"/>
          <w:szCs w:val="28"/>
        </w:rPr>
        <w:t>Do 14.November 2013</w:t>
      </w:r>
      <w:r w:rsidRPr="0077053E">
        <w:rPr>
          <w:color w:val="808080" w:themeColor="background1" w:themeShade="80"/>
          <w:sz w:val="28"/>
          <w:szCs w:val="28"/>
        </w:rPr>
        <w:t>, 18</w:t>
      </w:r>
      <w:r w:rsidR="00E545B0">
        <w:rPr>
          <w:color w:val="808080" w:themeColor="background1" w:themeShade="80"/>
          <w:sz w:val="28"/>
          <w:szCs w:val="28"/>
        </w:rPr>
        <w:t>.</w:t>
      </w:r>
      <w:r w:rsidR="00AF1C1C" w:rsidRPr="0077053E">
        <w:rPr>
          <w:color w:val="808080" w:themeColor="background1" w:themeShade="80"/>
          <w:sz w:val="28"/>
          <w:szCs w:val="28"/>
        </w:rPr>
        <w:t>00</w:t>
      </w:r>
      <w:r w:rsidR="00E125B6" w:rsidRPr="0077053E">
        <w:rPr>
          <w:color w:val="808080" w:themeColor="background1" w:themeShade="80"/>
          <w:sz w:val="28"/>
          <w:szCs w:val="28"/>
        </w:rPr>
        <w:t xml:space="preserve"> bis ca. 22.30 Uhr</w:t>
      </w: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Wo:</w:t>
      </w:r>
      <w:r w:rsidRPr="0077053E">
        <w:rPr>
          <w:color w:val="808080" w:themeColor="background1" w:themeShade="80"/>
          <w:sz w:val="28"/>
          <w:szCs w:val="28"/>
        </w:rPr>
        <w:tab/>
        <w:t>Schlossbergstrasse 3</w:t>
      </w:r>
      <w:r w:rsidR="00E125B6" w:rsidRPr="0077053E">
        <w:rPr>
          <w:color w:val="808080" w:themeColor="background1" w:themeShade="80"/>
          <w:sz w:val="28"/>
          <w:szCs w:val="28"/>
        </w:rPr>
        <w:t>,</w:t>
      </w:r>
      <w:r w:rsidRPr="0077053E">
        <w:rPr>
          <w:color w:val="808080" w:themeColor="background1" w:themeShade="80"/>
          <w:sz w:val="28"/>
          <w:szCs w:val="28"/>
        </w:rPr>
        <w:t xml:space="preserve"> </w:t>
      </w:r>
      <w:r w:rsidR="00E768EA" w:rsidRPr="0077053E">
        <w:rPr>
          <w:color w:val="808080" w:themeColor="background1" w:themeShade="80"/>
          <w:sz w:val="28"/>
          <w:szCs w:val="28"/>
        </w:rPr>
        <w:t xml:space="preserve">8590 </w:t>
      </w:r>
      <w:r w:rsidRPr="0077053E">
        <w:rPr>
          <w:color w:val="808080" w:themeColor="background1" w:themeShade="80"/>
          <w:sz w:val="28"/>
          <w:szCs w:val="28"/>
        </w:rPr>
        <w:t>Romanshorn</w:t>
      </w: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Preis:</w:t>
      </w:r>
      <w:r w:rsidRPr="0077053E">
        <w:rPr>
          <w:color w:val="808080" w:themeColor="background1" w:themeShade="80"/>
          <w:sz w:val="28"/>
          <w:szCs w:val="28"/>
        </w:rPr>
        <w:tab/>
      </w:r>
      <w:r w:rsidR="00E125B6" w:rsidRPr="0077053E">
        <w:rPr>
          <w:color w:val="808080" w:themeColor="background1" w:themeShade="80"/>
          <w:sz w:val="28"/>
          <w:szCs w:val="28"/>
        </w:rPr>
        <w:t xml:space="preserve">CHF </w:t>
      </w:r>
      <w:r w:rsidRPr="0077053E">
        <w:rPr>
          <w:color w:val="808080" w:themeColor="background1" w:themeShade="80"/>
          <w:sz w:val="28"/>
          <w:szCs w:val="28"/>
        </w:rPr>
        <w:t xml:space="preserve">135.- / Person (inkl. </w:t>
      </w:r>
      <w:r w:rsidR="00C24E36" w:rsidRPr="0077053E">
        <w:rPr>
          <w:color w:val="808080" w:themeColor="background1" w:themeShade="80"/>
          <w:sz w:val="28"/>
          <w:szCs w:val="28"/>
        </w:rPr>
        <w:t>Rezepte</w:t>
      </w:r>
      <w:r w:rsidR="00302E6C" w:rsidRPr="0077053E">
        <w:rPr>
          <w:color w:val="808080" w:themeColor="background1" w:themeShade="80"/>
          <w:sz w:val="28"/>
          <w:szCs w:val="28"/>
        </w:rPr>
        <w:t>n</w:t>
      </w:r>
      <w:r w:rsidRPr="0077053E">
        <w:rPr>
          <w:color w:val="808080" w:themeColor="background1" w:themeShade="80"/>
          <w:sz w:val="28"/>
          <w:szCs w:val="28"/>
        </w:rPr>
        <w:t>)</w:t>
      </w:r>
    </w:p>
    <w:p w:rsidR="00EC46F0" w:rsidRPr="0077053E" w:rsidRDefault="00E125B6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Teilnehmerzahl</w:t>
      </w:r>
      <w:r w:rsidR="00EC46F0" w:rsidRPr="0077053E">
        <w:rPr>
          <w:color w:val="808080" w:themeColor="background1" w:themeShade="80"/>
          <w:sz w:val="28"/>
          <w:szCs w:val="28"/>
        </w:rPr>
        <w:t>:</w:t>
      </w:r>
      <w:r w:rsidR="00EC46F0" w:rsidRPr="0077053E">
        <w:rPr>
          <w:color w:val="808080" w:themeColor="background1" w:themeShade="80"/>
          <w:sz w:val="28"/>
          <w:szCs w:val="28"/>
        </w:rPr>
        <w:tab/>
        <w:t xml:space="preserve">Max. 8 Personen </w:t>
      </w:r>
    </w:p>
    <w:p w:rsidR="000913E1" w:rsidRPr="0077053E" w:rsidRDefault="00E125B6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Ihre Kurs-</w:t>
      </w:r>
      <w:r w:rsidR="00291239" w:rsidRPr="0077053E">
        <w:rPr>
          <w:color w:val="808080" w:themeColor="background1" w:themeShade="80"/>
          <w:sz w:val="28"/>
          <w:szCs w:val="28"/>
        </w:rPr>
        <w:tab/>
        <w:t>Petra Dobrautz, Hypnosetherapeutin und Mentaltrainerin</w:t>
      </w:r>
    </w:p>
    <w:p w:rsidR="00291239" w:rsidRPr="0077053E" w:rsidRDefault="00E125B6" w:rsidP="00E768EA">
      <w:pPr>
        <w:spacing w:after="0" w:line="240" w:lineRule="auto"/>
        <w:rPr>
          <w:color w:val="808080" w:themeColor="background1" w:themeShade="80"/>
          <w:sz w:val="28"/>
          <w:szCs w:val="28"/>
        </w:rPr>
      </w:pPr>
      <w:proofErr w:type="spellStart"/>
      <w:r w:rsidRPr="0077053E">
        <w:rPr>
          <w:color w:val="808080" w:themeColor="background1" w:themeShade="80"/>
          <w:sz w:val="28"/>
          <w:szCs w:val="28"/>
        </w:rPr>
        <w:t>leiterinnen</w:t>
      </w:r>
      <w:proofErr w:type="spellEnd"/>
      <w:r w:rsidRPr="0077053E">
        <w:rPr>
          <w:color w:val="808080" w:themeColor="background1" w:themeShade="80"/>
          <w:sz w:val="28"/>
          <w:szCs w:val="28"/>
        </w:rPr>
        <w:t>:</w:t>
      </w:r>
      <w:r w:rsidR="00291239" w:rsidRPr="0077053E">
        <w:rPr>
          <w:color w:val="808080" w:themeColor="background1" w:themeShade="80"/>
          <w:sz w:val="28"/>
          <w:szCs w:val="28"/>
        </w:rPr>
        <w:tab/>
      </w:r>
      <w:r w:rsidR="00291239" w:rsidRPr="0077053E">
        <w:rPr>
          <w:color w:val="808080" w:themeColor="background1" w:themeShade="80"/>
          <w:sz w:val="28"/>
          <w:szCs w:val="28"/>
        </w:rPr>
        <w:tab/>
        <w:t>Sabrina Dobrautz, Dipl. Ernährungsberaterin HF</w:t>
      </w:r>
    </w:p>
    <w:p w:rsidR="00E768EA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E768EA" w:rsidRPr="0077053E" w:rsidRDefault="00E125B6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Anmeldung:</w:t>
      </w:r>
      <w:r w:rsidRPr="0077053E">
        <w:rPr>
          <w:color w:val="808080" w:themeColor="background1" w:themeShade="80"/>
          <w:sz w:val="28"/>
          <w:szCs w:val="28"/>
        </w:rPr>
        <w:tab/>
      </w:r>
      <w:r w:rsidR="00AC5E75">
        <w:rPr>
          <w:color w:val="808080" w:themeColor="background1" w:themeShade="80"/>
          <w:sz w:val="28"/>
          <w:szCs w:val="28"/>
        </w:rPr>
        <w:t xml:space="preserve">Gerne können Sie sich per Mail oder telefonisch verbindlich </w:t>
      </w:r>
    </w:p>
    <w:p w:rsidR="00291239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ab/>
      </w:r>
      <w:r w:rsidR="00AC5E75">
        <w:rPr>
          <w:color w:val="808080" w:themeColor="background1" w:themeShade="80"/>
          <w:sz w:val="28"/>
          <w:szCs w:val="28"/>
        </w:rPr>
        <w:t>Anmelden.</w:t>
      </w:r>
    </w:p>
    <w:p w:rsidR="00E768EA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620920" w:rsidRDefault="00291239" w:rsidP="00301E34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 xml:space="preserve">Kontaktdaten: </w:t>
      </w:r>
      <w:r w:rsidRPr="0077053E">
        <w:rPr>
          <w:color w:val="808080" w:themeColor="background1" w:themeShade="80"/>
          <w:sz w:val="28"/>
          <w:szCs w:val="28"/>
        </w:rPr>
        <w:tab/>
      </w:r>
      <w:hyperlink r:id="rId7" w:history="1">
        <w:r w:rsidR="00620920" w:rsidRPr="005B0B66">
          <w:rPr>
            <w:rStyle w:val="Hyperlink"/>
            <w:sz w:val="28"/>
            <w:szCs w:val="28"/>
          </w:rPr>
          <w:t>info@kochdichwohl.ch</w:t>
        </w:r>
      </w:hyperlink>
    </w:p>
    <w:p w:rsidR="00291239" w:rsidRPr="0077053E" w:rsidRDefault="00291239" w:rsidP="00301E34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sectPr w:rsidR="00291239" w:rsidRPr="0077053E" w:rsidSect="00301E34">
      <w:headerReference w:type="default" r:id="rId8"/>
      <w:footerReference w:type="default" r:id="rId9"/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61" w:rsidRDefault="00EE6161" w:rsidP="00D46890">
      <w:pPr>
        <w:spacing w:after="0" w:line="240" w:lineRule="auto"/>
      </w:pPr>
      <w:r>
        <w:separator/>
      </w:r>
    </w:p>
  </w:endnote>
  <w:endnote w:type="continuationSeparator" w:id="0">
    <w:p w:rsidR="00EE6161" w:rsidRDefault="00EE6161" w:rsidP="00D4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20" w:rsidRDefault="00620920">
    <w:pPr>
      <w:pStyle w:val="Fuzeile"/>
    </w:pPr>
    <w:r>
      <w:t>Sabrina Dobrautz-Bächli</w:t>
    </w:r>
    <w:r>
      <w:tab/>
    </w:r>
    <w:r>
      <w:tab/>
      <w:t>Petra Dobrautz</w:t>
    </w:r>
  </w:p>
  <w:p w:rsidR="00620920" w:rsidRDefault="00620920">
    <w:pPr>
      <w:pStyle w:val="Fuzeile"/>
    </w:pPr>
    <w:r>
      <w:t>Dipl. Ernährungsberaterin HF</w:t>
    </w:r>
    <w:r>
      <w:tab/>
    </w:r>
    <w:r>
      <w:tab/>
      <w:t>Hypnosetherapeutin/Mentalcoaching</w:t>
    </w:r>
  </w:p>
  <w:p w:rsidR="00620920" w:rsidRDefault="00B16793">
    <w:pPr>
      <w:pStyle w:val="Fuzeile"/>
    </w:pPr>
    <w:hyperlink r:id="rId1" w:history="1">
      <w:r w:rsidR="00620920" w:rsidRPr="00AC5E75">
        <w:rPr>
          <w:rStyle w:val="Hyperlink"/>
          <w:u w:val="none"/>
        </w:rPr>
        <w:t>www.berrywell.ch</w:t>
      </w:r>
    </w:hyperlink>
    <w:r w:rsidR="00620920">
      <w:tab/>
    </w:r>
    <w:r w:rsidR="00620920">
      <w:tab/>
      <w:t>www.fortschritte.ch</w:t>
    </w:r>
  </w:p>
  <w:p w:rsidR="00620920" w:rsidRDefault="00620920">
    <w:pPr>
      <w:pStyle w:val="Fuzeile"/>
    </w:pPr>
    <w:r>
      <w:t>Tel: 078 754 04 01</w:t>
    </w:r>
    <w:r>
      <w:tab/>
    </w:r>
    <w:r>
      <w:tab/>
      <w:t>Tel: 079 410 22 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61" w:rsidRDefault="00EE6161" w:rsidP="00D46890">
      <w:pPr>
        <w:spacing w:after="0" w:line="240" w:lineRule="auto"/>
      </w:pPr>
      <w:r>
        <w:separator/>
      </w:r>
    </w:p>
  </w:footnote>
  <w:footnote w:type="continuationSeparator" w:id="0">
    <w:p w:rsidR="00EE6161" w:rsidRDefault="00EE6161" w:rsidP="00D4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20" w:rsidRDefault="0063322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4447241</wp:posOffset>
          </wp:positionH>
          <wp:positionV relativeFrom="paragraph">
            <wp:posOffset>-70653</wp:posOffset>
          </wp:positionV>
          <wp:extent cx="1792497" cy="1587260"/>
          <wp:effectExtent l="19050" t="0" r="0" b="0"/>
          <wp:wrapNone/>
          <wp:docPr id="3" name="Picture 3" descr="\\gallactica\documents\petra\Koch dich wohl\Kochdichwohl\Varianten\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gallactica\documents\petra\Koch dich wohl\Kochdichwohl\Varianten\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497" cy="158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3222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-167892</wp:posOffset>
          </wp:positionH>
          <wp:positionV relativeFrom="paragraph">
            <wp:posOffset>-70653</wp:posOffset>
          </wp:positionV>
          <wp:extent cx="1756089" cy="1561381"/>
          <wp:effectExtent l="19050" t="0" r="0" b="0"/>
          <wp:wrapNone/>
          <wp:docPr id="2" name="Picture 3" descr="\\gallactica\documents\petra\Koch dich wohl\Kochdichwohl\Varianten\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gallactica\documents\petra\Koch dich wohl\Kochdichwohl\Varianten\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089" cy="156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1239"/>
    <w:rsid w:val="0002792A"/>
    <w:rsid w:val="00031EE5"/>
    <w:rsid w:val="000900BA"/>
    <w:rsid w:val="000913E1"/>
    <w:rsid w:val="000E61E5"/>
    <w:rsid w:val="00102F7D"/>
    <w:rsid w:val="00107AE4"/>
    <w:rsid w:val="00152777"/>
    <w:rsid w:val="001D0E4F"/>
    <w:rsid w:val="00256BED"/>
    <w:rsid w:val="00264517"/>
    <w:rsid w:val="00291239"/>
    <w:rsid w:val="00301E34"/>
    <w:rsid w:val="00302E6C"/>
    <w:rsid w:val="004519A0"/>
    <w:rsid w:val="0060233F"/>
    <w:rsid w:val="00606898"/>
    <w:rsid w:val="00620920"/>
    <w:rsid w:val="00633222"/>
    <w:rsid w:val="00675978"/>
    <w:rsid w:val="00703CEB"/>
    <w:rsid w:val="007478F6"/>
    <w:rsid w:val="007524F2"/>
    <w:rsid w:val="007641BB"/>
    <w:rsid w:val="0077053E"/>
    <w:rsid w:val="007964F2"/>
    <w:rsid w:val="00837403"/>
    <w:rsid w:val="00873EDB"/>
    <w:rsid w:val="00903A72"/>
    <w:rsid w:val="00951CE3"/>
    <w:rsid w:val="00A45B41"/>
    <w:rsid w:val="00A920B5"/>
    <w:rsid w:val="00AC5E75"/>
    <w:rsid w:val="00AF1C1C"/>
    <w:rsid w:val="00B16793"/>
    <w:rsid w:val="00BC755B"/>
    <w:rsid w:val="00BE3FD4"/>
    <w:rsid w:val="00C24E36"/>
    <w:rsid w:val="00C41709"/>
    <w:rsid w:val="00CA4C71"/>
    <w:rsid w:val="00CA5862"/>
    <w:rsid w:val="00CB6F0A"/>
    <w:rsid w:val="00D46890"/>
    <w:rsid w:val="00DC4873"/>
    <w:rsid w:val="00E125B6"/>
    <w:rsid w:val="00E545B0"/>
    <w:rsid w:val="00E61E2D"/>
    <w:rsid w:val="00E667CD"/>
    <w:rsid w:val="00E768EA"/>
    <w:rsid w:val="00E95D76"/>
    <w:rsid w:val="00EC46F0"/>
    <w:rsid w:val="00EE6161"/>
    <w:rsid w:val="00F07637"/>
    <w:rsid w:val="00F25EF8"/>
    <w:rsid w:val="00F3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7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12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890"/>
  </w:style>
  <w:style w:type="paragraph" w:styleId="Fuzeile">
    <w:name w:val="footer"/>
    <w:basedOn w:val="Standard"/>
    <w:link w:val="FuzeileZchn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8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90"/>
  </w:style>
  <w:style w:type="paragraph" w:styleId="Footer">
    <w:name w:val="footer"/>
    <w:basedOn w:val="Normal"/>
    <w:link w:val="FooterChar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chdichwohl.c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rywe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33829-B807-45EC-AB31-B4EBD4C5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Brüggli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cp:lastPrinted>2013-01-18T06:27:00Z</cp:lastPrinted>
  <dcterms:created xsi:type="dcterms:W3CDTF">2013-10-20T09:32:00Z</dcterms:created>
  <dcterms:modified xsi:type="dcterms:W3CDTF">2013-10-20T09:32:00Z</dcterms:modified>
</cp:coreProperties>
</file>